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6A86" w14:textId="6B00C459" w:rsidR="00564F96" w:rsidRPr="00616B0A" w:rsidRDefault="00564F96">
      <w:pPr>
        <w:rPr>
          <w:b/>
          <w:bCs/>
          <w:sz w:val="40"/>
          <w:szCs w:val="40"/>
        </w:rPr>
      </w:pPr>
      <w:r w:rsidRPr="00616B0A">
        <w:rPr>
          <w:b/>
          <w:bCs/>
          <w:sz w:val="40"/>
          <w:szCs w:val="40"/>
        </w:rPr>
        <w:t>Job Advert: Communi</w:t>
      </w:r>
      <w:r w:rsidR="00617D22">
        <w:rPr>
          <w:b/>
          <w:bCs/>
          <w:sz w:val="40"/>
          <w:szCs w:val="40"/>
        </w:rPr>
        <w:t>ty Engagement Officer</w:t>
      </w:r>
    </w:p>
    <w:p w14:paraId="64850C1C" w14:textId="4782C453" w:rsidR="007200EF" w:rsidRPr="007200EF" w:rsidRDefault="007200EF" w:rsidP="007200EF">
      <w:r w:rsidRPr="007200EF">
        <w:rPr>
          <w:b/>
          <w:bCs/>
        </w:rPr>
        <w:t>Working pattern:</w:t>
      </w:r>
      <w:r w:rsidRPr="007200EF">
        <w:t xml:space="preserve"> </w:t>
      </w:r>
      <w:r w:rsidR="00617D22">
        <w:t>28</w:t>
      </w:r>
      <w:r w:rsidRPr="007200EF">
        <w:t xml:space="preserve"> hours per week – Monday to Friday (</w:t>
      </w:r>
      <w:r w:rsidR="008221E6">
        <w:t>to be agreed</w:t>
      </w:r>
      <w:r w:rsidRPr="007200EF">
        <w:t>)</w:t>
      </w:r>
    </w:p>
    <w:p w14:paraId="5F2E7259" w14:textId="5D4D0849" w:rsidR="007200EF" w:rsidRPr="00617D22" w:rsidRDefault="007200EF" w:rsidP="007200EF">
      <w:pPr>
        <w:rPr>
          <w:rFonts w:cs="Arial"/>
          <w:b/>
        </w:rPr>
      </w:pPr>
      <w:r w:rsidRPr="007200EF">
        <w:rPr>
          <w:b/>
          <w:bCs/>
        </w:rPr>
        <w:t>Salary</w:t>
      </w:r>
      <w:r w:rsidR="00617D22">
        <w:rPr>
          <w:b/>
          <w:bCs/>
        </w:rPr>
        <w:t>:</w:t>
      </w:r>
      <w:r w:rsidR="00617D22" w:rsidRPr="006D63AD">
        <w:rPr>
          <w:rFonts w:cs="Arial"/>
          <w:bCs/>
        </w:rPr>
        <w:t xml:space="preserve"> £25,240.00 (Pro rata 4 days / 28 hours per week) Actual: £2</w:t>
      </w:r>
      <w:r w:rsidR="00824131">
        <w:rPr>
          <w:rFonts w:cs="Arial"/>
          <w:bCs/>
        </w:rPr>
        <w:t>0</w:t>
      </w:r>
      <w:r w:rsidR="00617D22" w:rsidRPr="006D63AD">
        <w:rPr>
          <w:rFonts w:cs="Arial"/>
          <w:bCs/>
        </w:rPr>
        <w:t>,192 per annum (please check)</w:t>
      </w:r>
      <w:r w:rsidR="00617D22">
        <w:rPr>
          <w:rFonts w:cs="Arial"/>
          <w:bCs/>
        </w:rPr>
        <w:t xml:space="preserve"> plus 6% pension</w:t>
      </w:r>
      <w:r w:rsidRPr="007200EF">
        <w:t xml:space="preserve"> </w:t>
      </w:r>
    </w:p>
    <w:p w14:paraId="0006DA33" w14:textId="79D0C3DD" w:rsidR="00F91AD3" w:rsidRPr="00F91AD3" w:rsidRDefault="00F91AD3" w:rsidP="007200EF">
      <w:r w:rsidRPr="00F91AD3">
        <w:rPr>
          <w:b/>
          <w:bCs/>
          <w:color w:val="000000"/>
          <w:bdr w:val="none" w:sz="0" w:space="0" w:color="auto" w:frame="1"/>
          <w:lang w:eastAsia="en-GB"/>
        </w:rPr>
        <w:t>Annual Leave:</w:t>
      </w:r>
      <w:r w:rsidRPr="00F91AD3">
        <w:rPr>
          <w:color w:val="000000"/>
          <w:lang w:eastAsia="en-GB"/>
        </w:rPr>
        <w:t> 2</w:t>
      </w:r>
      <w:r>
        <w:rPr>
          <w:color w:val="000000"/>
          <w:lang w:eastAsia="en-GB"/>
        </w:rPr>
        <w:t>7</w:t>
      </w:r>
      <w:r w:rsidRPr="00F91AD3">
        <w:rPr>
          <w:color w:val="000000"/>
          <w:lang w:eastAsia="en-GB"/>
        </w:rPr>
        <w:t xml:space="preserve"> days</w:t>
      </w:r>
      <w:r w:rsidR="00617D22">
        <w:rPr>
          <w:color w:val="000000"/>
          <w:lang w:eastAsia="en-GB"/>
        </w:rPr>
        <w:t xml:space="preserve"> pro rata</w:t>
      </w:r>
      <w:r w:rsidRPr="00F91AD3">
        <w:rPr>
          <w:color w:val="000000"/>
          <w:lang w:eastAsia="en-GB"/>
        </w:rPr>
        <w:t xml:space="preserve"> per year plus Bank Holidays</w:t>
      </w:r>
    </w:p>
    <w:p w14:paraId="13E5BAEB" w14:textId="410CA171" w:rsidR="007200EF" w:rsidRPr="00F77538" w:rsidRDefault="007200EF" w:rsidP="007200EF">
      <w:r w:rsidRPr="007200EF">
        <w:rPr>
          <w:b/>
          <w:bCs/>
        </w:rPr>
        <w:t>Contract duration:</w:t>
      </w:r>
      <w:r w:rsidR="00F77538">
        <w:rPr>
          <w:b/>
          <w:bCs/>
        </w:rPr>
        <w:t xml:space="preserve"> </w:t>
      </w:r>
      <w:r w:rsidR="002C3F63">
        <w:t>Permanent</w:t>
      </w:r>
    </w:p>
    <w:p w14:paraId="17E29DBB" w14:textId="2D9DD245" w:rsidR="000B38E7" w:rsidRDefault="007200EF" w:rsidP="007200EF">
      <w:r w:rsidRPr="007200EF">
        <w:rPr>
          <w:b/>
          <w:bCs/>
        </w:rPr>
        <w:t>Location:</w:t>
      </w:r>
      <w:r w:rsidRPr="007200EF">
        <w:t xml:space="preserve"> </w:t>
      </w:r>
      <w:r w:rsidR="00FB1E7A">
        <w:t xml:space="preserve">ESCV office </w:t>
      </w:r>
      <w:r w:rsidR="00884EAA">
        <w:t>in Eastbourne and remote working</w:t>
      </w:r>
    </w:p>
    <w:p w14:paraId="5F618E47" w14:textId="33E54E3F" w:rsidR="0065526A" w:rsidRPr="00345058" w:rsidRDefault="007200EF" w:rsidP="0062743D">
      <w:pPr>
        <w:shd w:val="clear" w:color="auto" w:fill="FFFFFF"/>
        <w:textAlignment w:val="baseline"/>
        <w:rPr>
          <w:i/>
          <w:iCs/>
        </w:rPr>
      </w:pPr>
      <w:r w:rsidRPr="007200EF">
        <w:t>East Sussex Community Voice</w:t>
      </w:r>
      <w:r w:rsidR="0062743D">
        <w:t xml:space="preserve"> (ES</w:t>
      </w:r>
      <w:r w:rsidR="00555047">
        <w:t>C</w:t>
      </w:r>
      <w:r w:rsidR="0062743D">
        <w:t>V)</w:t>
      </w:r>
      <w:r w:rsidRPr="007200EF">
        <w:t xml:space="preserve"> is seeking a </w:t>
      </w:r>
      <w:r w:rsidR="008221E6">
        <w:t xml:space="preserve">high energy community engagement officer </w:t>
      </w:r>
      <w:r w:rsidRPr="007200EF">
        <w:t xml:space="preserve">to drive forward </w:t>
      </w:r>
      <w:r w:rsidR="00884EAA">
        <w:t xml:space="preserve">our </w:t>
      </w:r>
      <w:r w:rsidR="00617D22">
        <w:t xml:space="preserve">engagement </w:t>
      </w:r>
      <w:r w:rsidR="00920D77">
        <w:t>strategy</w:t>
      </w:r>
      <w:r w:rsidRPr="007200EF">
        <w:t xml:space="preserve"> </w:t>
      </w:r>
      <w:r w:rsidR="0065526A">
        <w:t>– ‘</w:t>
      </w:r>
      <w:r w:rsidR="0065526A" w:rsidRPr="00345058">
        <w:rPr>
          <w:i/>
          <w:iCs/>
        </w:rPr>
        <w:t>Meeting People Where They Are’</w:t>
      </w:r>
    </w:p>
    <w:p w14:paraId="0E5FA4DC" w14:textId="08CBD95C" w:rsidR="00E27F5B" w:rsidRDefault="0065526A" w:rsidP="0062743D">
      <w:pPr>
        <w:shd w:val="clear" w:color="auto" w:fill="FFFFFF"/>
        <w:textAlignment w:val="baseline"/>
        <w:rPr>
          <w:color w:val="000000"/>
          <w:lang w:eastAsia="en-GB"/>
        </w:rPr>
      </w:pPr>
      <w:r>
        <w:t>You will also</w:t>
      </w:r>
      <w:r w:rsidR="007200EF" w:rsidRPr="007200EF">
        <w:t xml:space="preserve"> support</w:t>
      </w:r>
      <w:r w:rsidR="00617D22">
        <w:t xml:space="preserve"> </w:t>
      </w:r>
      <w:r w:rsidR="00884EAA">
        <w:t>our</w:t>
      </w:r>
      <w:r w:rsidR="007200EF" w:rsidRPr="007200EF">
        <w:t xml:space="preserve"> </w:t>
      </w:r>
      <w:r w:rsidR="00617D22">
        <w:t xml:space="preserve">experienced volunteers deliver </w:t>
      </w:r>
      <w:r w:rsidR="008221E6">
        <w:t>our visiting service</w:t>
      </w:r>
      <w:r w:rsidR="00920D77">
        <w:t xml:space="preserve">s and </w:t>
      </w:r>
      <w:r>
        <w:t xml:space="preserve">busy </w:t>
      </w:r>
      <w:r w:rsidR="00920D77">
        <w:t>outreach</w:t>
      </w:r>
      <w:r w:rsidR="008221E6">
        <w:t xml:space="preserve"> </w:t>
      </w:r>
      <w:r w:rsidR="007200EF" w:rsidRPr="007200EF">
        <w:t>programmes</w:t>
      </w:r>
      <w:r>
        <w:t>.</w:t>
      </w:r>
    </w:p>
    <w:p w14:paraId="77411155" w14:textId="17F521E1" w:rsidR="007200EF" w:rsidRPr="007200EF" w:rsidRDefault="007200EF" w:rsidP="007200EF">
      <w:r w:rsidRPr="007200EF">
        <w:t>Established in 2013, ESCV is a Community Interest Company</w:t>
      </w:r>
      <w:r w:rsidR="00884EAA">
        <w:t>. O</w:t>
      </w:r>
      <w:r w:rsidRPr="007200EF">
        <w:t xml:space="preserve">ur vision is for </w:t>
      </w:r>
      <w:r w:rsidR="0055267D">
        <w:rPr>
          <w:b/>
          <w:i/>
        </w:rPr>
        <w:t>‘</w:t>
      </w:r>
      <w:r w:rsidRPr="007200EF">
        <w:t xml:space="preserve">People centred public services in East Sussex; where all members of the public are empowered to have a say in service, design, and delivery’. We deliver Healthwatch </w:t>
      </w:r>
      <w:r w:rsidR="006E0F54">
        <w:t>East Sussex</w:t>
      </w:r>
      <w:r w:rsidRPr="007200EF">
        <w:t xml:space="preserve">, the EU-funded </w:t>
      </w:r>
      <w:r w:rsidR="006E0F54">
        <w:t>‘</w:t>
      </w:r>
      <w:r w:rsidRPr="007200EF">
        <w:t xml:space="preserve">it takes a Village to Raise </w:t>
      </w:r>
      <w:proofErr w:type="gramStart"/>
      <w:r w:rsidRPr="007200EF">
        <w:t>A</w:t>
      </w:r>
      <w:proofErr w:type="gramEnd"/>
      <w:r w:rsidRPr="007200EF">
        <w:t xml:space="preserve"> Child</w:t>
      </w:r>
      <w:r w:rsidR="006E0F54">
        <w:t>’</w:t>
      </w:r>
      <w:r w:rsidRPr="007200EF">
        <w:t xml:space="preserve"> (VRAC) project, and a number of other initiatives in East Sussex.</w:t>
      </w:r>
    </w:p>
    <w:p w14:paraId="1642D2A2" w14:textId="41BB73EB" w:rsidR="007200EF" w:rsidRPr="007200EF" w:rsidRDefault="007200EF" w:rsidP="007200EF">
      <w:r w:rsidRPr="007200EF">
        <w:t>Working closely with staff and volunteers, you</w:t>
      </w:r>
      <w:r w:rsidR="00884EAA">
        <w:t xml:space="preserve"> will </w:t>
      </w:r>
      <w:r w:rsidRPr="007200EF">
        <w:t xml:space="preserve">gather views and experiences from individuals, </w:t>
      </w:r>
      <w:r w:rsidR="0055267D">
        <w:t xml:space="preserve">diverse </w:t>
      </w:r>
      <w:r w:rsidR="000B38E7" w:rsidRPr="007200EF">
        <w:t>communities,</w:t>
      </w:r>
      <w:r w:rsidRPr="007200EF">
        <w:t xml:space="preserve"> and stakeholders across East Sussex</w:t>
      </w:r>
      <w:r w:rsidR="00423142">
        <w:t xml:space="preserve">. </w:t>
      </w:r>
      <w:r w:rsidR="00521ABD">
        <w:t xml:space="preserve">You will </w:t>
      </w:r>
      <w:r w:rsidR="00987DB7">
        <w:t xml:space="preserve">help us </w:t>
      </w:r>
      <w:r w:rsidR="00345058">
        <w:t xml:space="preserve">raise the profile of Healthwatch East Sussex as well as </w:t>
      </w:r>
      <w:r w:rsidR="006D7C96">
        <w:t>deliver</w:t>
      </w:r>
      <w:r w:rsidRPr="007200EF">
        <w:t xml:space="preserve"> strong and accessible messages that </w:t>
      </w:r>
      <w:r w:rsidR="006E0F54">
        <w:t xml:space="preserve">inform and </w:t>
      </w:r>
      <w:r w:rsidRPr="007200EF">
        <w:t>support change</w:t>
      </w:r>
      <w:r w:rsidR="006E0F54">
        <w:t xml:space="preserve"> on a range of issues such as health, care, young </w:t>
      </w:r>
      <w:proofErr w:type="gramStart"/>
      <w:r w:rsidR="006E0F54">
        <w:t>people</w:t>
      </w:r>
      <w:proofErr w:type="gramEnd"/>
      <w:r w:rsidR="006E0F54">
        <w:t xml:space="preserve"> and housing</w:t>
      </w:r>
      <w:r w:rsidRPr="007200EF">
        <w:t xml:space="preserve">. </w:t>
      </w:r>
    </w:p>
    <w:p w14:paraId="6183BB56" w14:textId="1436D0E2" w:rsidR="007200EF" w:rsidRDefault="007200EF">
      <w:r w:rsidRPr="007200EF">
        <w:t xml:space="preserve">As part of a small </w:t>
      </w:r>
      <w:r w:rsidR="00424F87">
        <w:t xml:space="preserve">but </w:t>
      </w:r>
      <w:r w:rsidR="00423142">
        <w:t xml:space="preserve">growing </w:t>
      </w:r>
      <w:r w:rsidRPr="007200EF">
        <w:t>organisation</w:t>
      </w:r>
      <w:r w:rsidR="00423142">
        <w:t>,</w:t>
      </w:r>
      <w:r w:rsidRPr="007200EF">
        <w:t xml:space="preserve"> you will be involved in many aspects of our challenging</w:t>
      </w:r>
      <w:r w:rsidR="00423142">
        <w:t xml:space="preserve">, </w:t>
      </w:r>
      <w:r w:rsidRPr="007200EF">
        <w:t xml:space="preserve">evolving, </w:t>
      </w:r>
      <w:r w:rsidR="00423142">
        <w:t xml:space="preserve">and </w:t>
      </w:r>
      <w:r w:rsidRPr="007200EF">
        <w:t>rewarding work. The ability to pick-up new skills and approaches, adapt and find pragmatic solutions is essential to the role.</w:t>
      </w:r>
    </w:p>
    <w:p w14:paraId="5E8C04F6" w14:textId="0B22FEEC" w:rsidR="00424F87" w:rsidRDefault="00AD5175" w:rsidP="00AD5175">
      <w:pPr>
        <w:jc w:val="center"/>
        <w:rPr>
          <w:b/>
          <w:bCs/>
          <w:i/>
          <w:iCs/>
        </w:rPr>
      </w:pPr>
      <w:r w:rsidRPr="00AD5175">
        <w:rPr>
          <w:b/>
          <w:bCs/>
          <w:i/>
          <w:iCs/>
        </w:rPr>
        <w:t>“East Sussex Community Voice is an Equal Opportunities and Diversity employer and welcomes candidates from all sections of the community.”</w:t>
      </w:r>
    </w:p>
    <w:p w14:paraId="369C97C9" w14:textId="16704691" w:rsidR="00405D81" w:rsidRDefault="00405D81" w:rsidP="00ED614F">
      <w:pPr>
        <w:rPr>
          <w:b/>
          <w:bCs/>
          <w:sz w:val="28"/>
          <w:szCs w:val="28"/>
        </w:rPr>
      </w:pPr>
      <w:r w:rsidRPr="00616B0A">
        <w:rPr>
          <w:b/>
          <w:bCs/>
          <w:sz w:val="28"/>
          <w:szCs w:val="28"/>
        </w:rPr>
        <w:t>Application Pack:</w:t>
      </w:r>
    </w:p>
    <w:p w14:paraId="4ABEE66C" w14:textId="55DABAB0" w:rsidR="00405D81" w:rsidRPr="00345058" w:rsidRDefault="008A3D47" w:rsidP="00345058">
      <w:pPr>
        <w:rPr>
          <w:b/>
          <w:bCs/>
          <w:sz w:val="28"/>
          <w:szCs w:val="28"/>
        </w:rPr>
      </w:pPr>
      <w:r>
        <w:t xml:space="preserve">For further details and an application pack about this exciting opportunity, please visit </w:t>
      </w:r>
      <w:hyperlink r:id="rId9" w:history="1">
        <w:r w:rsidRPr="008F6993">
          <w:rPr>
            <w:rStyle w:val="Hyperlink"/>
          </w:rPr>
          <w:t>www.escv.org.uk/work-with-us</w:t>
        </w:r>
      </w:hyperlink>
      <w:r>
        <w:t xml:space="preserve"> and download the Job Description/Person Specification and Application </w:t>
      </w:r>
      <w:r w:rsidR="00345F3C">
        <w:t>Form or</w:t>
      </w:r>
      <w:r w:rsidR="002A42B6">
        <w:t xml:space="preserve"> use the links below</w:t>
      </w:r>
      <w:r w:rsidR="00345F3C">
        <w:t>:</w:t>
      </w:r>
    </w:p>
    <w:p w14:paraId="1595051E" w14:textId="0B3FEAFE" w:rsidR="00405D81" w:rsidRDefault="00345058" w:rsidP="00345058">
      <w:pPr>
        <w:pStyle w:val="ListParagraph"/>
        <w:numPr>
          <w:ilvl w:val="0"/>
          <w:numId w:val="1"/>
        </w:numPr>
      </w:pPr>
      <w:r>
        <w:t>Application Form: Community Engagement Officer</w:t>
      </w:r>
    </w:p>
    <w:p w14:paraId="2E26D90B" w14:textId="3F3CE188" w:rsidR="00345058" w:rsidRPr="00DB4E54" w:rsidRDefault="00345058" w:rsidP="00345058">
      <w:pPr>
        <w:pStyle w:val="ListParagraph"/>
        <w:numPr>
          <w:ilvl w:val="0"/>
          <w:numId w:val="1"/>
        </w:numPr>
      </w:pPr>
      <w:r>
        <w:t>Job Description and Person Spec: Community Engagement Officer</w:t>
      </w:r>
    </w:p>
    <w:p w14:paraId="7E3C6CFA" w14:textId="7F9B9B86" w:rsidR="00405D81" w:rsidRPr="00ED614F" w:rsidRDefault="00405D81" w:rsidP="00405D81">
      <w:pPr>
        <w:pStyle w:val="ListParagraph"/>
        <w:numPr>
          <w:ilvl w:val="0"/>
          <w:numId w:val="1"/>
        </w:numPr>
      </w:pPr>
      <w:r w:rsidRPr="00405D81">
        <w:t xml:space="preserve">A copy of our </w:t>
      </w:r>
      <w:hyperlink r:id="rId10" w:history="1">
        <w:r w:rsidRPr="007F42E9">
          <w:rPr>
            <w:rStyle w:val="Hyperlink"/>
          </w:rPr>
          <w:t>Equal Opportunities Policy</w:t>
        </w:r>
      </w:hyperlink>
      <w:r w:rsidRPr="00405D81">
        <w:t xml:space="preserve"> </w:t>
      </w:r>
    </w:p>
    <w:p w14:paraId="3060121D" w14:textId="0FAA5B32" w:rsidR="00564F96" w:rsidRPr="00CB4DB0" w:rsidRDefault="00564F96">
      <w:pPr>
        <w:rPr>
          <w:b/>
          <w:bCs/>
        </w:rPr>
      </w:pPr>
      <w:r w:rsidRPr="00564F96">
        <w:rPr>
          <w:b/>
          <w:bCs/>
        </w:rPr>
        <w:lastRenderedPageBreak/>
        <w:t>How to apply:</w:t>
      </w:r>
      <w:r w:rsidR="00CB4DB0">
        <w:rPr>
          <w:b/>
          <w:bCs/>
        </w:rPr>
        <w:t xml:space="preserve"> </w:t>
      </w:r>
      <w:r w:rsidR="009E5F0C" w:rsidRPr="009E5F0C">
        <w:t xml:space="preserve">Please complete and return the application form </w:t>
      </w:r>
      <w:r w:rsidR="00E00D6B">
        <w:t xml:space="preserve">above </w:t>
      </w:r>
      <w:r w:rsidR="009E5F0C" w:rsidRPr="009E5F0C">
        <w:t>using the details enclosed</w:t>
      </w:r>
      <w:r w:rsidR="007F42E9">
        <w:t>.</w:t>
      </w:r>
      <w:r w:rsidR="009E5F0C">
        <w:rPr>
          <w:b/>
          <w:bCs/>
        </w:rPr>
        <w:t xml:space="preserve"> </w:t>
      </w:r>
    </w:p>
    <w:p w14:paraId="591616CA" w14:textId="0DEDA254" w:rsidR="00564F96" w:rsidRDefault="00564F96">
      <w:r w:rsidRPr="00616B0A">
        <w:rPr>
          <w:b/>
          <w:bCs/>
          <w:sz w:val="28"/>
          <w:szCs w:val="28"/>
        </w:rPr>
        <w:t>Deadline for applications:</w:t>
      </w:r>
      <w:r w:rsidR="00CB4DB0" w:rsidRPr="00616B0A">
        <w:rPr>
          <w:b/>
          <w:bCs/>
          <w:sz w:val="28"/>
          <w:szCs w:val="28"/>
        </w:rPr>
        <w:t xml:space="preserve"> </w:t>
      </w:r>
      <w:r w:rsidR="00CB4DB0" w:rsidRPr="00CB4DB0">
        <w:t xml:space="preserve">Midnight on </w:t>
      </w:r>
      <w:r w:rsidR="00345058">
        <w:t>Thursday 10</w:t>
      </w:r>
      <w:r w:rsidR="00345058" w:rsidRPr="00345058">
        <w:rPr>
          <w:vertAlign w:val="superscript"/>
        </w:rPr>
        <w:t>th</w:t>
      </w:r>
      <w:r w:rsidR="00345058">
        <w:t xml:space="preserve"> February 2022</w:t>
      </w:r>
    </w:p>
    <w:p w14:paraId="0F84A20F" w14:textId="79846E0C" w:rsidR="00CA6E7F" w:rsidRPr="00CA6E7F" w:rsidRDefault="00CA6E7F">
      <w:pPr>
        <w:rPr>
          <w:i/>
          <w:iCs/>
        </w:rPr>
      </w:pPr>
      <w:r w:rsidRPr="00CA6E7F">
        <w:rPr>
          <w:i/>
          <w:iCs/>
        </w:rPr>
        <w:t xml:space="preserve">Previous applicants need not apply. </w:t>
      </w:r>
    </w:p>
    <w:p w14:paraId="2C38585C" w14:textId="5BAB8D9A" w:rsidR="00674ACA" w:rsidRPr="00674ACA" w:rsidRDefault="000118A1">
      <w:r w:rsidRPr="00616B0A">
        <w:rPr>
          <w:b/>
          <w:bCs/>
          <w:sz w:val="28"/>
          <w:szCs w:val="28"/>
        </w:rPr>
        <w:t>Interview date:</w:t>
      </w:r>
      <w:r w:rsidRPr="00616B0A">
        <w:rPr>
          <w:sz w:val="28"/>
          <w:szCs w:val="28"/>
        </w:rPr>
        <w:t xml:space="preserve"> </w:t>
      </w:r>
      <w:r w:rsidR="00345058">
        <w:t>Friday 18</w:t>
      </w:r>
      <w:r w:rsidR="00345058" w:rsidRPr="00345058">
        <w:rPr>
          <w:vertAlign w:val="superscript"/>
        </w:rPr>
        <w:t>th</w:t>
      </w:r>
      <w:r w:rsidR="00345058">
        <w:t xml:space="preserve"> </w:t>
      </w:r>
      <w:r w:rsidR="002C3F63">
        <w:t>February</w:t>
      </w:r>
      <w:r>
        <w:t xml:space="preserve"> 202</w:t>
      </w:r>
      <w:r w:rsidR="002C3F63">
        <w:t>2</w:t>
      </w:r>
      <w:r w:rsidR="00674ACA">
        <w:br/>
      </w:r>
      <w:r w:rsidR="00674ACA" w:rsidRPr="00674ACA">
        <w:rPr>
          <w:i/>
          <w:iCs/>
        </w:rPr>
        <w:t>Please note interviews may be face-to-face or virtual</w:t>
      </w:r>
      <w:r w:rsidR="00674ACA">
        <w:rPr>
          <w:i/>
          <w:iCs/>
        </w:rPr>
        <w:t xml:space="preserve"> (Teams, Zooms etc.)</w:t>
      </w:r>
    </w:p>
    <w:p w14:paraId="1591AA1E" w14:textId="77777777" w:rsidR="009F090D" w:rsidRPr="00616B0A" w:rsidRDefault="00564F96" w:rsidP="007200EF">
      <w:pPr>
        <w:rPr>
          <w:b/>
          <w:bCs/>
          <w:sz w:val="28"/>
          <w:szCs w:val="28"/>
        </w:rPr>
      </w:pPr>
      <w:r w:rsidRPr="00616B0A">
        <w:rPr>
          <w:b/>
          <w:bCs/>
          <w:sz w:val="28"/>
          <w:szCs w:val="28"/>
        </w:rPr>
        <w:t>Contact Us:</w:t>
      </w:r>
      <w:r w:rsidR="00CB4DB0" w:rsidRPr="00616B0A">
        <w:rPr>
          <w:b/>
          <w:bCs/>
          <w:sz w:val="28"/>
          <w:szCs w:val="28"/>
        </w:rPr>
        <w:t xml:space="preserve"> </w:t>
      </w:r>
    </w:p>
    <w:p w14:paraId="45BAFCF1" w14:textId="77777777" w:rsidR="004C47F3" w:rsidRDefault="007F42E9" w:rsidP="007200EF">
      <w:r>
        <w:t>For any further information or queries p</w:t>
      </w:r>
      <w:r w:rsidR="009F090D">
        <w:t xml:space="preserve">lease contact: </w:t>
      </w:r>
    </w:p>
    <w:p w14:paraId="243AAD98" w14:textId="07118228" w:rsidR="00C356B3" w:rsidRPr="009F090D" w:rsidRDefault="009F090D" w:rsidP="007200EF">
      <w:r>
        <w:t>Sue Wells (</w:t>
      </w:r>
      <w:hyperlink r:id="rId11" w:history="1">
        <w:r w:rsidRPr="00E4702E">
          <w:rPr>
            <w:rStyle w:val="Hyperlink"/>
          </w:rPr>
          <w:t>susan.wells@escv.org.uk</w:t>
        </w:r>
      </w:hyperlink>
      <w:r>
        <w:t xml:space="preserve"> ) or </w:t>
      </w:r>
      <w:r w:rsidRPr="009F090D">
        <w:t>07794 097 713</w:t>
      </w:r>
    </w:p>
    <w:p w14:paraId="79B2F967" w14:textId="415360B5" w:rsidR="009E5F0C" w:rsidRPr="007F42E9" w:rsidRDefault="006D33CA" w:rsidP="007200EF">
      <w:r>
        <w:t>East Sussex Community Voice</w:t>
      </w:r>
      <w:r w:rsidR="009E5F0C" w:rsidRPr="009E5F0C">
        <w:br/>
        <w:t>Greencoat House</w:t>
      </w:r>
      <w:r w:rsidR="009E5F0C" w:rsidRPr="009E5F0C">
        <w:br/>
        <w:t>32 St Leonards Road</w:t>
      </w:r>
      <w:r w:rsidR="009E5F0C" w:rsidRPr="009E5F0C">
        <w:br/>
        <w:t>Eastbourne</w:t>
      </w:r>
      <w:r w:rsidR="009E5F0C" w:rsidRPr="009E5F0C">
        <w:br/>
        <w:t>East Sussex</w:t>
      </w:r>
      <w:r w:rsidR="009E5F0C" w:rsidRPr="009E5F0C">
        <w:br/>
        <w:t>BN21 3UT</w:t>
      </w:r>
    </w:p>
    <w:sectPr w:rsidR="009E5F0C" w:rsidRPr="007F42E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F568" w14:textId="77777777" w:rsidR="00B9597C" w:rsidRDefault="00B9597C" w:rsidP="00564F96">
      <w:pPr>
        <w:spacing w:after="0" w:line="240" w:lineRule="auto"/>
      </w:pPr>
      <w:r>
        <w:separator/>
      </w:r>
    </w:p>
  </w:endnote>
  <w:endnote w:type="continuationSeparator" w:id="0">
    <w:p w14:paraId="24033C7E" w14:textId="77777777" w:rsidR="00B9597C" w:rsidRDefault="00B9597C" w:rsidP="0056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D0AB" w14:textId="77777777" w:rsidR="00B9597C" w:rsidRDefault="00B9597C" w:rsidP="00564F96">
      <w:pPr>
        <w:spacing w:after="0" w:line="240" w:lineRule="auto"/>
      </w:pPr>
      <w:r>
        <w:separator/>
      </w:r>
    </w:p>
  </w:footnote>
  <w:footnote w:type="continuationSeparator" w:id="0">
    <w:p w14:paraId="48638D63" w14:textId="77777777" w:rsidR="00B9597C" w:rsidRDefault="00B9597C" w:rsidP="0056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BC0D" w14:textId="509F576B" w:rsidR="00564F96" w:rsidRDefault="00564F96" w:rsidP="00564F96">
    <w:pPr>
      <w:pStyle w:val="Header"/>
      <w:jc w:val="right"/>
    </w:pPr>
    <w:r>
      <w:rPr>
        <w:noProof/>
      </w:rPr>
      <w:drawing>
        <wp:inline distT="0" distB="0" distL="0" distR="0" wp14:anchorId="0BE97360" wp14:editId="5A941183">
          <wp:extent cx="1871472" cy="768096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2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80E"/>
    <w:multiLevelType w:val="hybridMultilevel"/>
    <w:tmpl w:val="7E34F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96"/>
    <w:rsid w:val="000118A1"/>
    <w:rsid w:val="00096E9C"/>
    <w:rsid w:val="000B38E7"/>
    <w:rsid w:val="001B0320"/>
    <w:rsid w:val="001F2684"/>
    <w:rsid w:val="002A42B6"/>
    <w:rsid w:val="002C3F63"/>
    <w:rsid w:val="00305D51"/>
    <w:rsid w:val="00345058"/>
    <w:rsid w:val="00345F3C"/>
    <w:rsid w:val="00350D8A"/>
    <w:rsid w:val="003938BF"/>
    <w:rsid w:val="003A019D"/>
    <w:rsid w:val="00405D81"/>
    <w:rsid w:val="00423142"/>
    <w:rsid w:val="00424F87"/>
    <w:rsid w:val="00450ACA"/>
    <w:rsid w:val="004B16CC"/>
    <w:rsid w:val="004C47F3"/>
    <w:rsid w:val="004D061B"/>
    <w:rsid w:val="00521ABD"/>
    <w:rsid w:val="0055267D"/>
    <w:rsid w:val="00555047"/>
    <w:rsid w:val="00564F96"/>
    <w:rsid w:val="005732D0"/>
    <w:rsid w:val="005C3830"/>
    <w:rsid w:val="005D4609"/>
    <w:rsid w:val="005D6304"/>
    <w:rsid w:val="005F02DF"/>
    <w:rsid w:val="005F3BA9"/>
    <w:rsid w:val="00616B0A"/>
    <w:rsid w:val="00617D22"/>
    <w:rsid w:val="0062743D"/>
    <w:rsid w:val="0065526A"/>
    <w:rsid w:val="00661938"/>
    <w:rsid w:val="00674ACA"/>
    <w:rsid w:val="00676F47"/>
    <w:rsid w:val="006B416A"/>
    <w:rsid w:val="006D33CA"/>
    <w:rsid w:val="006D3F8C"/>
    <w:rsid w:val="006D7C96"/>
    <w:rsid w:val="006E0F54"/>
    <w:rsid w:val="007200EF"/>
    <w:rsid w:val="00735712"/>
    <w:rsid w:val="00740120"/>
    <w:rsid w:val="007F42E9"/>
    <w:rsid w:val="0081617D"/>
    <w:rsid w:val="008221E6"/>
    <w:rsid w:val="00824131"/>
    <w:rsid w:val="00863C1C"/>
    <w:rsid w:val="00863C9E"/>
    <w:rsid w:val="0087417F"/>
    <w:rsid w:val="00884EAA"/>
    <w:rsid w:val="008A3D47"/>
    <w:rsid w:val="008A419F"/>
    <w:rsid w:val="008E22F2"/>
    <w:rsid w:val="008F327F"/>
    <w:rsid w:val="00920D77"/>
    <w:rsid w:val="00977F8B"/>
    <w:rsid w:val="00986864"/>
    <w:rsid w:val="00987DB7"/>
    <w:rsid w:val="009A3F96"/>
    <w:rsid w:val="009A65F4"/>
    <w:rsid w:val="009A747C"/>
    <w:rsid w:val="009C401D"/>
    <w:rsid w:val="009E5F0C"/>
    <w:rsid w:val="009F090D"/>
    <w:rsid w:val="00A52449"/>
    <w:rsid w:val="00A9001A"/>
    <w:rsid w:val="00AB568C"/>
    <w:rsid w:val="00AD5175"/>
    <w:rsid w:val="00B9597C"/>
    <w:rsid w:val="00BF41C0"/>
    <w:rsid w:val="00C356B3"/>
    <w:rsid w:val="00C90106"/>
    <w:rsid w:val="00CA6E7F"/>
    <w:rsid w:val="00CB4DB0"/>
    <w:rsid w:val="00CC245E"/>
    <w:rsid w:val="00DB4E54"/>
    <w:rsid w:val="00E00D6B"/>
    <w:rsid w:val="00E2662E"/>
    <w:rsid w:val="00E27F5B"/>
    <w:rsid w:val="00ED614F"/>
    <w:rsid w:val="00F23740"/>
    <w:rsid w:val="00F77538"/>
    <w:rsid w:val="00F91AD3"/>
    <w:rsid w:val="00FA3945"/>
    <w:rsid w:val="00FB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5E588"/>
  <w15:chartTrackingRefBased/>
  <w15:docId w15:val="{8BFCABBB-AE84-4E36-ABA6-8E9EA3C9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96"/>
  </w:style>
  <w:style w:type="paragraph" w:styleId="Footer">
    <w:name w:val="footer"/>
    <w:basedOn w:val="Normal"/>
    <w:link w:val="FooterChar"/>
    <w:uiPriority w:val="99"/>
    <w:unhideWhenUsed/>
    <w:rsid w:val="0056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96"/>
  </w:style>
  <w:style w:type="character" w:styleId="Hyperlink">
    <w:name w:val="Hyperlink"/>
    <w:basedOn w:val="DefaultParagraphFont"/>
    <w:uiPriority w:val="99"/>
    <w:unhideWhenUsed/>
    <w:rsid w:val="009E5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5D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san.wells@escv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dn.whitebearplatform.com/hweastsussex/wp-content/uploads/2021/11/02125848/ESCV-Equal-Opportunities-Policy-September-202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scv.org.uk/work-with-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0F74F7DACFC4DB6E0A1D9B680600E" ma:contentTypeVersion="13" ma:contentTypeDescription="Create a new document." ma:contentTypeScope="" ma:versionID="3969d21f83df39a716246e7e19c2486e">
  <xsd:schema xmlns:xsd="http://www.w3.org/2001/XMLSchema" xmlns:xs="http://www.w3.org/2001/XMLSchema" xmlns:p="http://schemas.microsoft.com/office/2006/metadata/properties" xmlns:ns2="dcf441ee-7d3e-4678-b5b1-a7fe3c869130" xmlns:ns3="1e19627a-5f4b-42e1-bad4-005737219ea0" targetNamespace="http://schemas.microsoft.com/office/2006/metadata/properties" ma:root="true" ma:fieldsID="74f34199047f8172b9937f607c9086ec" ns2:_="" ns3:_="">
    <xsd:import namespace="dcf441ee-7d3e-4678-b5b1-a7fe3c869130"/>
    <xsd:import namespace="1e19627a-5f4b-42e1-bad4-005737219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41ee-7d3e-4678-b5b1-a7fe3c86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9627a-5f4b-42e1-bad4-005737219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38CCA-B625-4A35-B116-34F1FD6C2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441ee-7d3e-4678-b5b1-a7fe3c869130"/>
    <ds:schemaRef ds:uri="1e19627a-5f4b-42e1-bad4-005737219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4C52B-AEF9-419E-9472-77AEAF711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Kiley</dc:creator>
  <cp:keywords/>
  <dc:description/>
  <cp:lastModifiedBy>Susan Wells</cp:lastModifiedBy>
  <cp:revision>2</cp:revision>
  <cp:lastPrinted>2021-11-02T15:12:00Z</cp:lastPrinted>
  <dcterms:created xsi:type="dcterms:W3CDTF">2022-01-11T15:03:00Z</dcterms:created>
  <dcterms:modified xsi:type="dcterms:W3CDTF">2022-01-11T15:03:00Z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0x010100C4A0F74F7DACFC4DB6E0A1D9B680600E</vt:lpwstr>
  </property>
</Properties>
</file>